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科研伦理证明材料</w:t>
      </w:r>
    </w:p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ind w:firstLine="720"/>
        <w:jc w:val="both"/>
        <w:rPr>
          <w:rFonts w:hint="eastAsia"/>
          <w:sz w:val="32"/>
          <w:szCs w:val="32"/>
          <w:u w:val="single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兹有本单位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/>
          <w:sz w:val="32"/>
          <w:szCs w:val="32"/>
          <w:u w:val="none"/>
          <w:lang w:val="en-US" w:eastAsia="zh-CN"/>
        </w:rPr>
        <w:t>同志稿件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                 </w:t>
      </w:r>
    </w:p>
    <w:p>
      <w:p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/>
          <w:sz w:val="32"/>
          <w:szCs w:val="32"/>
          <w:u w:val="none"/>
          <w:lang w:val="en-US" w:eastAsia="zh-CN"/>
        </w:rPr>
        <w:t>，该研究经本单位伦理委员会批准通过，</w:t>
      </w:r>
      <w:r>
        <w:rPr>
          <w:rFonts w:hint="eastAsia"/>
          <w:sz w:val="32"/>
          <w:szCs w:val="32"/>
          <w:lang w:val="en-US" w:eastAsia="zh-CN"/>
        </w:rPr>
        <w:t>对于文章中涉及到的伦理学研究内容，本单位将严格按照国家有关法律、法规和国际惯例要求进行管理和从事科研工作。</w:t>
      </w:r>
    </w:p>
    <w:p>
      <w:pPr>
        <w:jc w:val="both"/>
        <w:rPr>
          <w:rFonts w:hint="eastAsia"/>
          <w:sz w:val="36"/>
          <w:szCs w:val="36"/>
          <w:lang w:val="en-US" w:eastAsia="zh-CN"/>
        </w:rPr>
      </w:pPr>
    </w:p>
    <w:p>
      <w:pPr>
        <w:jc w:val="both"/>
        <w:rPr>
          <w:rFonts w:hint="eastAsia"/>
          <w:sz w:val="36"/>
          <w:szCs w:val="36"/>
          <w:lang w:val="en-US" w:eastAsia="zh-CN"/>
        </w:rPr>
      </w:pPr>
    </w:p>
    <w:p>
      <w:pPr>
        <w:jc w:val="both"/>
        <w:rPr>
          <w:rFonts w:hint="eastAsia"/>
          <w:sz w:val="36"/>
          <w:szCs w:val="36"/>
          <w:lang w:val="en-US" w:eastAsia="zh-CN"/>
        </w:rPr>
      </w:pPr>
    </w:p>
    <w:p>
      <w:pPr>
        <w:jc w:val="both"/>
        <w:rPr>
          <w:rFonts w:hint="eastAsia"/>
          <w:sz w:val="36"/>
          <w:szCs w:val="36"/>
          <w:lang w:val="en-US" w:eastAsia="zh-CN"/>
        </w:rPr>
      </w:pPr>
    </w:p>
    <w:p>
      <w:pPr>
        <w:jc w:val="both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 xml:space="preserve">                     </w:t>
      </w:r>
    </w:p>
    <w:p>
      <w:pPr>
        <w:jc w:val="both"/>
        <w:rPr>
          <w:rFonts w:hint="eastAsia"/>
          <w:sz w:val="36"/>
          <w:szCs w:val="36"/>
          <w:lang w:val="en-US" w:eastAsia="zh-CN"/>
        </w:rPr>
      </w:pPr>
    </w:p>
    <w:p>
      <w:pPr>
        <w:jc w:val="both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 xml:space="preserve"> </w:t>
      </w:r>
      <w:bookmarkStart w:id="0" w:name="_GoBack"/>
      <w:bookmarkEnd w:id="0"/>
    </w:p>
    <w:p>
      <w:pPr>
        <w:jc w:val="both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default"/>
          <w:sz w:val="30"/>
          <w:szCs w:val="30"/>
          <w:u w:val="none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 xml:space="preserve">    </w:t>
      </w:r>
    </w:p>
    <w:p>
      <w:pPr>
        <w:jc w:val="center"/>
        <w:rPr>
          <w:rFonts w:hint="eastAsia"/>
          <w:sz w:val="30"/>
          <w:szCs w:val="30"/>
          <w:u w:val="none"/>
          <w:lang w:val="en-US" w:eastAsia="zh-CN"/>
        </w:rPr>
      </w:pPr>
      <w:r>
        <w:rPr>
          <w:rFonts w:hint="eastAsia"/>
          <w:sz w:val="30"/>
          <w:szCs w:val="30"/>
          <w:u w:val="none"/>
          <w:lang w:val="en-US" w:eastAsia="zh-CN"/>
        </w:rPr>
        <w:t xml:space="preserve">                           </w:t>
      </w:r>
      <w:r>
        <w:rPr>
          <w:rFonts w:hint="eastAsia"/>
          <w:sz w:val="32"/>
          <w:szCs w:val="32"/>
          <w:u w:val="none"/>
          <w:lang w:val="en-US" w:eastAsia="zh-CN"/>
        </w:rPr>
        <w:t>（</w:t>
      </w:r>
      <w:r>
        <w:rPr>
          <w:rFonts w:hint="eastAsia"/>
          <w:color w:val="FF0000"/>
          <w:sz w:val="32"/>
          <w:szCs w:val="32"/>
          <w:u w:val="none"/>
          <w:lang w:val="en-US" w:eastAsia="zh-CN"/>
        </w:rPr>
        <w:t>单位盖章</w:t>
      </w:r>
      <w:r>
        <w:rPr>
          <w:rFonts w:hint="eastAsia"/>
          <w:sz w:val="32"/>
          <w:szCs w:val="32"/>
          <w:u w:val="none"/>
          <w:lang w:val="en-US" w:eastAsia="zh-CN"/>
        </w:rPr>
        <w:t>）</w:t>
      </w:r>
    </w:p>
    <w:p>
      <w:pPr>
        <w:jc w:val="both"/>
        <w:rPr>
          <w:rFonts w:hint="eastAsia"/>
          <w:sz w:val="30"/>
          <w:szCs w:val="30"/>
          <w:u w:val="none"/>
          <w:lang w:val="en-US" w:eastAsia="zh-CN"/>
        </w:rPr>
      </w:pPr>
      <w:r>
        <w:rPr>
          <w:rFonts w:hint="eastAsia"/>
          <w:sz w:val="30"/>
          <w:szCs w:val="30"/>
          <w:u w:val="none"/>
          <w:lang w:val="en-US" w:eastAsia="zh-CN"/>
        </w:rPr>
        <w:t xml:space="preserve">                             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       </w:t>
      </w:r>
      <w:r>
        <w:rPr>
          <w:rFonts w:hint="eastAsia"/>
          <w:sz w:val="30"/>
          <w:szCs w:val="30"/>
          <w:u w:val="none"/>
          <w:lang w:val="en-US" w:eastAsia="zh-CN"/>
        </w:rPr>
        <w:t>年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/>
          <w:sz w:val="30"/>
          <w:szCs w:val="30"/>
          <w:u w:val="none"/>
          <w:lang w:val="en-US" w:eastAsia="zh-CN"/>
        </w:rPr>
        <w:t>月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/>
          <w:sz w:val="30"/>
          <w:szCs w:val="30"/>
          <w:u w:val="none"/>
          <w:lang w:val="en-US" w:eastAsia="zh-CN"/>
        </w:rPr>
        <w:t>日</w:t>
      </w:r>
    </w:p>
    <w:p>
      <w:pPr>
        <w:jc w:val="both"/>
        <w:rPr>
          <w:rFonts w:hint="eastAsia"/>
          <w:sz w:val="30"/>
          <w:szCs w:val="30"/>
          <w:u w:val="none"/>
          <w:lang w:val="en-US" w:eastAsia="zh-CN"/>
        </w:rPr>
      </w:pPr>
    </w:p>
    <w:p>
      <w:pPr>
        <w:jc w:val="both"/>
        <w:rPr>
          <w:rFonts w:hint="eastAsia"/>
          <w:sz w:val="30"/>
          <w:szCs w:val="30"/>
          <w:u w:val="none"/>
          <w:lang w:val="en-US" w:eastAsia="zh-CN"/>
        </w:rPr>
      </w:pPr>
    </w:p>
    <w:p>
      <w:pPr>
        <w:jc w:val="both"/>
        <w:rPr>
          <w:rFonts w:hint="eastAsia"/>
          <w:sz w:val="30"/>
          <w:szCs w:val="30"/>
          <w:u w:val="none"/>
          <w:lang w:val="en-US" w:eastAsia="zh-CN"/>
        </w:rPr>
      </w:pPr>
    </w:p>
    <w:p>
      <w:pPr>
        <w:jc w:val="right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18"/>
          <w:szCs w:val="18"/>
          <w:u w:val="none"/>
          <w:lang w:val="en-US" w:eastAsia="zh-CN"/>
        </w:rPr>
        <w:t>注：请作者将此证明材料经本单位盖章后，扫描成PDF版，发至编辑部邮箱：2750242136@qq.com</w:t>
      </w:r>
      <w:r>
        <w:rPr>
          <w:rFonts w:hint="eastAsia"/>
          <w:sz w:val="22"/>
          <w:szCs w:val="22"/>
          <w:lang w:val="en-US" w:eastAsia="zh-CN"/>
        </w:rPr>
        <w:t xml:space="preserve">  </w:t>
      </w:r>
      <w:r>
        <w:rPr>
          <w:rFonts w:hint="eastAsia"/>
          <w:sz w:val="32"/>
          <w:szCs w:val="32"/>
          <w:lang w:val="en-US" w:eastAsia="zh-CN"/>
        </w:rPr>
        <w:t xml:space="preserve"> </w:t>
      </w:r>
      <w:r>
        <w:rPr>
          <w:rFonts w:hint="eastAsia"/>
          <w:sz w:val="36"/>
          <w:szCs w:val="36"/>
          <w:lang w:val="en-US" w:eastAsia="zh-CN"/>
        </w:rPr>
        <w:t xml:space="preserve">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wMWU5NGZmNzU1NjkyYzQ4YTlmNTVkYmMxOGIwMmMifQ=="/>
  </w:docVars>
  <w:rsids>
    <w:rsidRoot w:val="61434348"/>
    <w:rsid w:val="0C177D5B"/>
    <w:rsid w:val="10AD5132"/>
    <w:rsid w:val="35173F0F"/>
    <w:rsid w:val="450D6E68"/>
    <w:rsid w:val="5ACB7C5C"/>
    <w:rsid w:val="6143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146</Characters>
  <Lines>0</Lines>
  <Paragraphs>0</Paragraphs>
  <TotalTime>9</TotalTime>
  <ScaleCrop>false</ScaleCrop>
  <LinksUpToDate>false</LinksUpToDate>
  <CharactersWithSpaces>303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2022-11-10T07:44:00Z</dcterms:created>
  <dc:creator>显赫</dc:creator>
  <cp:lastModifiedBy>大地行者</cp:lastModifiedBy>
  <dcterms:modified xsi:type="dcterms:W3CDTF">2022-11-10T07:58:35Z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E590DA1D54904CF78CE9B8BFE6CB537E</vt:lpwstr>
  </property>
</Properties>
</file>